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A0" w:rsidRPr="00BF3BA0" w:rsidRDefault="00BF3BA0" w:rsidP="00BF3BA0">
      <w:pPr>
        <w:pStyle w:val="ConsPlusNormal"/>
        <w:jc w:val="both"/>
        <w:outlineLvl w:val="0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                                                                                                       </w:t>
      </w:r>
    </w:p>
    <w:p w:rsidR="00BF3BA0" w:rsidRDefault="00BF3BA0" w:rsidP="00BF3BA0">
      <w:pPr>
        <w:pStyle w:val="ConsPlusNormal"/>
        <w:jc w:val="both"/>
        <w:rPr>
          <w:rFonts w:ascii="Times New Roman" w:hAnsi="Times New Roman"/>
          <w:bCs/>
        </w:rPr>
      </w:pPr>
    </w:p>
    <w:p w:rsidR="00BF3BA0" w:rsidRDefault="00BF3BA0" w:rsidP="00BF3BA0">
      <w:pPr>
        <w:pStyle w:val="ConsPlusNormal"/>
        <w:jc w:val="both"/>
        <w:rPr>
          <w:rFonts w:ascii="Times New Roman" w:hAnsi="Times New Roman"/>
          <w:bCs/>
        </w:rPr>
      </w:pPr>
    </w:p>
    <w:p w:rsidR="00BF3BA0" w:rsidRDefault="00BF3BA0" w:rsidP="00BF3BA0">
      <w:pPr>
        <w:pStyle w:val="ConsPlusNormal"/>
        <w:jc w:val="center"/>
        <w:rPr>
          <w:rFonts w:ascii="Times New Roman" w:hAnsi="Times New Roman"/>
          <w:bCs/>
        </w:rPr>
      </w:pPr>
    </w:p>
    <w:p w:rsidR="00BF3BA0" w:rsidRDefault="00BF3BA0" w:rsidP="00BF3BA0">
      <w:pPr>
        <w:pStyle w:val="ConsPlusNormal"/>
        <w:jc w:val="center"/>
        <w:rPr>
          <w:rFonts w:ascii="Times New Roman" w:hAnsi="Times New Roman"/>
          <w:bCs/>
        </w:rPr>
      </w:pPr>
    </w:p>
    <w:p w:rsidR="00BF3BA0" w:rsidRDefault="00BF3BA0" w:rsidP="00BF3BA0">
      <w:pPr>
        <w:pStyle w:val="ConsPlusNormal"/>
        <w:jc w:val="center"/>
        <w:rPr>
          <w:rFonts w:ascii="Times New Roman" w:hAnsi="Times New Roman"/>
          <w:bCs/>
        </w:rPr>
      </w:pPr>
    </w:p>
    <w:p w:rsidR="00BF3BA0" w:rsidRDefault="00BF3BA0" w:rsidP="00BF3BA0">
      <w:pPr>
        <w:pStyle w:val="ConsPlusNormal"/>
        <w:jc w:val="center"/>
        <w:rPr>
          <w:rFonts w:ascii="Times New Roman" w:hAnsi="Times New Roman"/>
          <w:bCs/>
        </w:rPr>
      </w:pPr>
    </w:p>
    <w:p w:rsidR="00BF3BA0" w:rsidRDefault="00BF3BA0" w:rsidP="00BF3BA0">
      <w:pPr>
        <w:pStyle w:val="ConsPlusNormal"/>
        <w:jc w:val="center"/>
        <w:rPr>
          <w:rFonts w:ascii="Times New Roman" w:hAnsi="Times New Roman"/>
          <w:bCs/>
        </w:rPr>
      </w:pPr>
    </w:p>
    <w:p w:rsidR="00304FBF" w:rsidRDefault="00304FBF" w:rsidP="00BF3BA0">
      <w:pPr>
        <w:pStyle w:val="ConsPlusNormal"/>
        <w:jc w:val="center"/>
        <w:rPr>
          <w:rFonts w:ascii="Times New Roman" w:hAnsi="Times New Roman"/>
          <w:bCs/>
        </w:rPr>
      </w:pPr>
    </w:p>
    <w:p w:rsidR="007203DC" w:rsidRDefault="007203DC" w:rsidP="00BF3BA0">
      <w:pPr>
        <w:jc w:val="center"/>
      </w:pPr>
    </w:p>
    <w:p w:rsidR="00E52216" w:rsidRDefault="00E52216" w:rsidP="00BF3BA0">
      <w:pPr>
        <w:jc w:val="center"/>
      </w:pPr>
    </w:p>
    <w:p w:rsidR="007203DC" w:rsidRPr="00304FBF" w:rsidRDefault="007203DC" w:rsidP="00BF3B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BF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</w:t>
      </w:r>
      <w:r w:rsidR="00E52216" w:rsidRPr="00304FBF">
        <w:rPr>
          <w:rFonts w:ascii="Times New Roman" w:hAnsi="Times New Roman" w:cs="Times New Roman"/>
          <w:b/>
          <w:sz w:val="28"/>
          <w:szCs w:val="28"/>
        </w:rPr>
        <w:t>а</w:t>
      </w:r>
      <w:r w:rsidRPr="00304FBF">
        <w:rPr>
          <w:rFonts w:ascii="Times New Roman" w:hAnsi="Times New Roman" w:cs="Times New Roman"/>
          <w:b/>
          <w:sz w:val="28"/>
          <w:szCs w:val="28"/>
        </w:rPr>
        <w:t xml:space="preserve"> контрольных вопросов), используемой Федеральной службой по надзору в сфере здравоохранения и ее территориальными органами пр</w:t>
      </w:r>
      <w:r w:rsidR="00304FBF">
        <w:rPr>
          <w:rFonts w:ascii="Times New Roman" w:hAnsi="Times New Roman" w:cs="Times New Roman"/>
          <w:b/>
          <w:sz w:val="28"/>
          <w:szCs w:val="28"/>
        </w:rPr>
        <w:t>и проведении плановых проверок при</w:t>
      </w:r>
      <w:r w:rsidRPr="00304FBF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304FBF">
        <w:rPr>
          <w:rFonts w:ascii="Times New Roman" w:hAnsi="Times New Roman" w:cs="Times New Roman"/>
          <w:b/>
          <w:sz w:val="28"/>
          <w:szCs w:val="28"/>
        </w:rPr>
        <w:t>и</w:t>
      </w:r>
      <w:r w:rsidRPr="00304FBF">
        <w:rPr>
          <w:rFonts w:ascii="Times New Roman" w:hAnsi="Times New Roman" w:cs="Times New Roman"/>
          <w:b/>
          <w:sz w:val="28"/>
          <w:szCs w:val="28"/>
        </w:rPr>
        <w:t xml:space="preserve"> лицензионного контроля </w:t>
      </w:r>
      <w:r w:rsidR="00BC7125">
        <w:rPr>
          <w:rFonts w:ascii="Times New Roman" w:hAnsi="Times New Roman" w:cs="Times New Roman"/>
          <w:b/>
          <w:sz w:val="28"/>
          <w:szCs w:val="28"/>
        </w:rPr>
        <w:t>фармацевтической деятельности</w:t>
      </w:r>
    </w:p>
    <w:p w:rsidR="007203DC" w:rsidRPr="00304FBF" w:rsidRDefault="007203DC" w:rsidP="00BF3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3DC" w:rsidRPr="00304FBF" w:rsidRDefault="007203DC" w:rsidP="00304FBF">
      <w:p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304FBF">
        <w:rPr>
          <w:rFonts w:ascii="Times New Roman" w:hAnsi="Times New Roman" w:cs="Times New Roman"/>
          <w:sz w:val="28"/>
          <w:szCs w:val="28"/>
        </w:rPr>
        <w:t xml:space="preserve">В </w:t>
      </w:r>
      <w:r w:rsidR="00CC405A" w:rsidRPr="00304FBF">
        <w:rPr>
          <w:rFonts w:ascii="Times New Roman" w:hAnsi="Times New Roman" w:cs="Times New Roman"/>
          <w:sz w:val="28"/>
          <w:szCs w:val="28"/>
        </w:rPr>
        <w:t xml:space="preserve"> </w:t>
      </w:r>
      <w:r w:rsidRPr="00304FBF">
        <w:rPr>
          <w:rFonts w:ascii="Times New Roman" w:hAnsi="Times New Roman" w:cs="Times New Roman"/>
          <w:sz w:val="28"/>
          <w:szCs w:val="28"/>
        </w:rPr>
        <w:t>соответствии с частью 11.3 статьи 9 Федерального закона от 26 декабря 2008 г</w:t>
      </w:r>
      <w:r w:rsidR="00304FBF">
        <w:rPr>
          <w:rFonts w:ascii="Times New Roman" w:hAnsi="Times New Roman" w:cs="Times New Roman"/>
          <w:sz w:val="28"/>
          <w:szCs w:val="28"/>
        </w:rPr>
        <w:t>.</w:t>
      </w:r>
      <w:r w:rsidRPr="00304FBF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</w:t>
      </w:r>
      <w:r w:rsidR="00CC405A" w:rsidRPr="00304FBF">
        <w:rPr>
          <w:rFonts w:ascii="Times New Roman" w:hAnsi="Times New Roman" w:cs="Times New Roman"/>
          <w:sz w:val="28"/>
          <w:szCs w:val="28"/>
        </w:rPr>
        <w:t xml:space="preserve">  </w:t>
      </w:r>
      <w:r w:rsidRPr="00304FB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C405A" w:rsidRPr="00304FBF">
        <w:rPr>
          <w:rFonts w:ascii="Times New Roman" w:hAnsi="Times New Roman" w:cs="Times New Roman"/>
          <w:sz w:val="28"/>
          <w:szCs w:val="28"/>
        </w:rPr>
        <w:t xml:space="preserve">  </w:t>
      </w:r>
      <w:r w:rsidRPr="00304FBF">
        <w:rPr>
          <w:rFonts w:ascii="Times New Roman" w:hAnsi="Times New Roman" w:cs="Times New Roman"/>
          <w:sz w:val="28"/>
          <w:szCs w:val="28"/>
        </w:rPr>
        <w:t xml:space="preserve"> Российской Федерации, 2008, № 52, ст.</w:t>
      </w:r>
      <w:r w:rsidR="00CF2E52" w:rsidRPr="00304FBF">
        <w:rPr>
          <w:rFonts w:ascii="Times New Roman" w:hAnsi="Times New Roman" w:cs="Times New Roman"/>
          <w:sz w:val="28"/>
          <w:szCs w:val="28"/>
        </w:rPr>
        <w:t>6249</w:t>
      </w:r>
      <w:r w:rsidR="00CC405A" w:rsidRPr="00304FBF">
        <w:rPr>
          <w:rFonts w:ascii="Times New Roman" w:hAnsi="Times New Roman" w:cs="Times New Roman"/>
          <w:sz w:val="28"/>
          <w:szCs w:val="28"/>
        </w:rPr>
        <w:t>; 2019, № 31, ст. 4415</w:t>
      </w:r>
      <w:r w:rsidR="00CF2E52" w:rsidRPr="00304FBF">
        <w:rPr>
          <w:rFonts w:ascii="Times New Roman" w:hAnsi="Times New Roman" w:cs="Times New Roman"/>
          <w:sz w:val="28"/>
          <w:szCs w:val="28"/>
        </w:rPr>
        <w:t xml:space="preserve">), постановлением </w:t>
      </w:r>
      <w:r w:rsidR="00CC405A" w:rsidRPr="00304FBF">
        <w:rPr>
          <w:rFonts w:ascii="Times New Roman" w:hAnsi="Times New Roman" w:cs="Times New Roman"/>
          <w:sz w:val="28"/>
          <w:szCs w:val="28"/>
        </w:rPr>
        <w:t xml:space="preserve"> </w:t>
      </w:r>
      <w:r w:rsidR="00CF2E52" w:rsidRPr="00304FB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 </w:t>
      </w:r>
      <w:r w:rsidR="00CC405A" w:rsidRPr="00304FB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2017, № 9, ст. 1359) </w:t>
      </w:r>
      <w:r w:rsidR="00CF2E52" w:rsidRPr="00304FBF">
        <w:rPr>
          <w:rFonts w:ascii="Times New Roman" w:hAnsi="Times New Roman" w:cs="Times New Roman"/>
          <w:sz w:val="28"/>
          <w:szCs w:val="28"/>
        </w:rPr>
        <w:t xml:space="preserve">и </w:t>
      </w:r>
      <w:r w:rsidR="00BC7125">
        <w:rPr>
          <w:rFonts w:ascii="Times New Roman" w:hAnsi="Times New Roman" w:cs="Times New Roman"/>
          <w:sz w:val="28"/>
          <w:szCs w:val="28"/>
        </w:rPr>
        <w:t xml:space="preserve">Положением о лицензировании фармацевтической деятельности, утвержденным </w:t>
      </w:r>
      <w:r w:rsidR="00CF2E52" w:rsidRPr="00304FBF">
        <w:rPr>
          <w:rFonts w:ascii="Times New Roman" w:hAnsi="Times New Roman" w:cs="Times New Roman"/>
          <w:sz w:val="28"/>
          <w:szCs w:val="28"/>
        </w:rPr>
        <w:t>п</w:t>
      </w:r>
      <w:r w:rsidRPr="00304FBF">
        <w:rPr>
          <w:rFonts w:ascii="Times New Roman" w:hAnsi="Times New Roman" w:cs="Times New Roman"/>
          <w:sz w:val="28"/>
          <w:szCs w:val="28"/>
        </w:rPr>
        <w:t>остано</w:t>
      </w:r>
      <w:r w:rsidR="00382FD5" w:rsidRPr="00304FBF">
        <w:rPr>
          <w:rFonts w:ascii="Times New Roman" w:hAnsi="Times New Roman" w:cs="Times New Roman"/>
          <w:sz w:val="28"/>
          <w:szCs w:val="28"/>
        </w:rPr>
        <w:t>в</w:t>
      </w:r>
      <w:r w:rsidRPr="00304FBF">
        <w:rPr>
          <w:rFonts w:ascii="Times New Roman" w:hAnsi="Times New Roman" w:cs="Times New Roman"/>
          <w:sz w:val="28"/>
          <w:szCs w:val="28"/>
        </w:rPr>
        <w:t>ление</w:t>
      </w:r>
      <w:r w:rsidR="00CF2E52" w:rsidRPr="00304FBF">
        <w:rPr>
          <w:rFonts w:ascii="Times New Roman" w:hAnsi="Times New Roman" w:cs="Times New Roman"/>
          <w:sz w:val="28"/>
          <w:szCs w:val="28"/>
        </w:rPr>
        <w:t>м</w:t>
      </w:r>
      <w:r w:rsidRPr="00304FBF">
        <w:rPr>
          <w:rFonts w:ascii="Times New Roman" w:hAnsi="Times New Roman" w:cs="Times New Roman"/>
          <w:sz w:val="28"/>
          <w:szCs w:val="28"/>
        </w:rPr>
        <w:t xml:space="preserve"> </w:t>
      </w:r>
      <w:r w:rsidR="00CF2E52" w:rsidRPr="00304FB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BC7125" w:rsidRPr="00BC712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 декабря 2011 г. № 1081 </w:t>
      </w:r>
      <w:r w:rsidR="00CF2E52" w:rsidRPr="00304FBF">
        <w:rPr>
          <w:rFonts w:ascii="Times New Roman" w:hAnsi="Times New Roman" w:cs="Times New Roman"/>
          <w:sz w:val="28"/>
          <w:szCs w:val="28"/>
        </w:rPr>
        <w:t>(</w:t>
      </w:r>
      <w:r w:rsidR="00BC7125">
        <w:rPr>
          <w:rFonts w:ascii="Times New Roman" w:hAnsi="Times New Roman" w:cs="Times New Roman"/>
          <w:sz w:val="28"/>
          <w:szCs w:val="28"/>
        </w:rPr>
        <w:t>о</w:t>
      </w:r>
      <w:r w:rsidR="00BC7125" w:rsidRPr="00BC7125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</w:t>
      </w:r>
      <w:r w:rsidR="003D541B">
        <w:rPr>
          <w:rFonts w:ascii="Times New Roman" w:hAnsi="Times New Roman" w:cs="Times New Roman"/>
          <w:sz w:val="28"/>
          <w:szCs w:val="28"/>
        </w:rPr>
        <w:t>,</w:t>
      </w:r>
      <w:r w:rsidR="00BC7125" w:rsidRPr="00BC7125">
        <w:rPr>
          <w:rFonts w:ascii="Times New Roman" w:hAnsi="Times New Roman" w:cs="Times New Roman"/>
          <w:sz w:val="28"/>
          <w:szCs w:val="28"/>
        </w:rPr>
        <w:t xml:space="preserve"> 25</w:t>
      </w:r>
      <w:r w:rsidR="00BC712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C7125" w:rsidRPr="00BC7125">
        <w:rPr>
          <w:rFonts w:ascii="Times New Roman" w:hAnsi="Times New Roman" w:cs="Times New Roman"/>
          <w:sz w:val="28"/>
          <w:szCs w:val="28"/>
        </w:rPr>
        <w:t>2020</w:t>
      </w:r>
      <w:r w:rsidR="003D541B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C405A" w:rsidRPr="00304FBF" w:rsidRDefault="00CC405A" w:rsidP="00304FBF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CC405A" w:rsidRPr="00304FBF" w:rsidRDefault="00913042" w:rsidP="00304FBF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304FBF">
        <w:rPr>
          <w:rFonts w:ascii="Times New Roman" w:hAnsi="Times New Roman" w:cs="Times New Roman"/>
          <w:sz w:val="28"/>
          <w:szCs w:val="28"/>
        </w:rPr>
        <w:t>п р и к а з ы в а ю</w:t>
      </w:r>
      <w:r w:rsidR="00CC405A" w:rsidRPr="00304FBF">
        <w:rPr>
          <w:rFonts w:ascii="Times New Roman" w:hAnsi="Times New Roman" w:cs="Times New Roman"/>
          <w:sz w:val="28"/>
          <w:szCs w:val="28"/>
        </w:rPr>
        <w:t>:</w:t>
      </w:r>
    </w:p>
    <w:p w:rsidR="00CC405A" w:rsidRPr="00304FBF" w:rsidRDefault="00CC405A" w:rsidP="00304FBF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304F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FB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04FBF">
        <w:rPr>
          <w:rFonts w:ascii="Times New Roman" w:hAnsi="Times New Roman" w:cs="Times New Roman"/>
          <w:sz w:val="28"/>
          <w:szCs w:val="28"/>
        </w:rPr>
        <w:t xml:space="preserve">форму проверочного листа (списка контрольных вопросов), используемую Федеральной службой по надзору в сфере здравоохранения и ее территориальными органами при проведении плановых проверок </w:t>
      </w:r>
      <w:r w:rsidR="00304FBF">
        <w:rPr>
          <w:rFonts w:ascii="Times New Roman" w:hAnsi="Times New Roman" w:cs="Times New Roman"/>
          <w:sz w:val="28"/>
          <w:szCs w:val="28"/>
        </w:rPr>
        <w:t>при</w:t>
      </w:r>
      <w:r w:rsidRPr="00304FBF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04FBF">
        <w:rPr>
          <w:rFonts w:ascii="Times New Roman" w:hAnsi="Times New Roman" w:cs="Times New Roman"/>
          <w:sz w:val="28"/>
          <w:szCs w:val="28"/>
        </w:rPr>
        <w:t>и</w:t>
      </w:r>
      <w:r w:rsidRPr="00304FBF">
        <w:rPr>
          <w:rFonts w:ascii="Times New Roman" w:hAnsi="Times New Roman" w:cs="Times New Roman"/>
          <w:sz w:val="28"/>
          <w:szCs w:val="28"/>
        </w:rPr>
        <w:t xml:space="preserve"> лицензионного контроля </w:t>
      </w:r>
      <w:r w:rsidR="00BC7125">
        <w:rPr>
          <w:rFonts w:ascii="Times New Roman" w:hAnsi="Times New Roman" w:cs="Times New Roman"/>
          <w:sz w:val="28"/>
          <w:szCs w:val="28"/>
        </w:rPr>
        <w:t>фармацевтической</w:t>
      </w:r>
      <w:r w:rsidRPr="00304FB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07990" w:rsidRDefault="00007990" w:rsidP="00304FBF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304FBF" w:rsidRPr="00304FBF" w:rsidRDefault="00304FBF" w:rsidP="00304FBF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007990" w:rsidRPr="00304FBF" w:rsidRDefault="00007990" w:rsidP="00304FBF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007990" w:rsidRPr="00304FBF" w:rsidRDefault="00007990" w:rsidP="00304FBF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304FBF">
        <w:rPr>
          <w:rFonts w:ascii="Times New Roman" w:hAnsi="Times New Roman" w:cs="Times New Roman"/>
          <w:sz w:val="28"/>
          <w:szCs w:val="28"/>
        </w:rPr>
        <w:t>Врио руководителя                                                                                     Д.В. Пархоменко</w:t>
      </w:r>
    </w:p>
    <w:p w:rsidR="00CC405A" w:rsidRPr="00304FBF" w:rsidRDefault="00CC405A" w:rsidP="00304FBF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007990" w:rsidRPr="00304FBF" w:rsidRDefault="00007990" w:rsidP="00304FBF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007990" w:rsidRDefault="00007990" w:rsidP="00CC405A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1285C" w:rsidRDefault="0061285C" w:rsidP="00CC405A">
      <w:pPr>
        <w:ind w:left="-567" w:firstLine="567"/>
        <w:rPr>
          <w:rFonts w:ascii="Times New Roman" w:hAnsi="Times New Roman" w:cs="Times New Roman"/>
          <w:sz w:val="26"/>
          <w:szCs w:val="26"/>
        </w:rPr>
        <w:sectPr w:rsidR="0061285C" w:rsidSect="0000799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1285C" w:rsidRPr="0061285C" w:rsidRDefault="0061285C" w:rsidP="0061285C">
      <w:pPr>
        <w:jc w:val="center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lastRenderedPageBreak/>
        <w:t>Проверочный лист</w:t>
      </w:r>
    </w:p>
    <w:p w:rsidR="0061285C" w:rsidRPr="0061285C" w:rsidRDefault="0061285C" w:rsidP="0061285C">
      <w:pPr>
        <w:jc w:val="center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 xml:space="preserve">(список контрольных вопросов), 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лицензионного контроля </w:t>
      </w:r>
    </w:p>
    <w:p w:rsidR="0061285C" w:rsidRPr="0061285C" w:rsidRDefault="0061285C" w:rsidP="0061285C">
      <w:pPr>
        <w:jc w:val="center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фармацевтической деятельности</w:t>
      </w:r>
    </w:p>
    <w:p w:rsidR="0061285C" w:rsidRPr="0061285C" w:rsidRDefault="0061285C" w:rsidP="0061285C">
      <w:pPr>
        <w:jc w:val="left"/>
        <w:rPr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61285C" w:rsidRPr="0061285C" w:rsidRDefault="0061285C" w:rsidP="006128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1285C">
        <w:rPr>
          <w:rFonts w:ascii="Times New Roman" w:hAnsi="Times New Roman" w:cs="Times New Roman"/>
          <w:sz w:val="20"/>
          <w:szCs w:val="20"/>
        </w:rPr>
        <w:t>(наименование органа, осуществляющего плановую проверку)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 xml:space="preserve">Вид контроля (надзора): </w:t>
      </w:r>
      <w:r w:rsidRPr="0061285C">
        <w:rPr>
          <w:rFonts w:ascii="Times New Roman" w:hAnsi="Times New Roman" w:cs="Times New Roman"/>
          <w:sz w:val="27"/>
          <w:szCs w:val="27"/>
          <w:u w:val="single"/>
        </w:rPr>
        <w:t>лицензионный контроль фармацевтической деятельности.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 xml:space="preserve">Цели контроля: </w:t>
      </w:r>
      <w:r w:rsidRPr="0061285C">
        <w:rPr>
          <w:rFonts w:ascii="Times New Roman" w:hAnsi="Times New Roman" w:cs="Times New Roman"/>
          <w:sz w:val="27"/>
          <w:szCs w:val="27"/>
          <w:u w:val="single"/>
        </w:rPr>
        <w:t>предупреждение, выявление и пресечение нарушений требований законодательства Российской Федерации об охране здоровья, законодательства Российской Федерации о лицензировании фармацевтической деятельности.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 xml:space="preserve">Предмет плановой проверки: </w:t>
      </w:r>
      <w:r w:rsidRPr="0061285C">
        <w:rPr>
          <w:rFonts w:ascii="Times New Roman" w:hAnsi="Times New Roman" w:cs="Times New Roman"/>
          <w:sz w:val="27"/>
          <w:szCs w:val="27"/>
          <w:u w:val="single"/>
        </w:rPr>
        <w:t>соблюдение лицензиатом обязательных требований, установленных законодательством, при осуществлении фармацевтической деятельности.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Наименование юридического лица, фамилия, имя, отчество (при наличии) индивидуального предпринимателя:</w:t>
      </w:r>
    </w:p>
    <w:p w:rsidR="0061285C" w:rsidRPr="0061285C" w:rsidRDefault="0061285C" w:rsidP="0061285C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Место проведения плановой проверки:</w:t>
      </w:r>
    </w:p>
    <w:p w:rsidR="0061285C" w:rsidRPr="0061285C" w:rsidRDefault="0061285C" w:rsidP="0061285C">
      <w:pPr>
        <w:jc w:val="left"/>
        <w:rPr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1418" w:hanging="710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Реквизиты приказа о проведении плановой проверки:</w:t>
      </w:r>
    </w:p>
    <w:p w:rsidR="0061285C" w:rsidRPr="0061285C" w:rsidRDefault="0061285C" w:rsidP="0061285C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от ______________________, № _____________________________________________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Учетный номер проверки и дата присвоения учетного номера проверки в Едином реестре проверок:</w:t>
      </w:r>
    </w:p>
    <w:p w:rsidR="0061285C" w:rsidRPr="0061285C" w:rsidRDefault="0061285C" w:rsidP="0061285C">
      <w:pPr>
        <w:jc w:val="left"/>
        <w:rPr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Должность, фамилия и инициалы должностного лица (лиц), проводящего (их) плановую проверку:</w:t>
      </w:r>
    </w:p>
    <w:p w:rsidR="0061285C" w:rsidRPr="0061285C" w:rsidRDefault="0061285C" w:rsidP="0061285C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8.1</w:t>
      </w:r>
      <w:r w:rsidRPr="0061285C">
        <w:rPr>
          <w:rFonts w:ascii="Times New Roman" w:hAnsi="Times New Roman" w:cs="Times New Roman"/>
          <w:sz w:val="27"/>
          <w:szCs w:val="27"/>
        </w:rPr>
        <w:tab/>
        <w:t>_______________________________________________________________</w:t>
      </w:r>
    </w:p>
    <w:p w:rsidR="0061285C" w:rsidRPr="0061285C" w:rsidRDefault="0061285C" w:rsidP="0061285C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8.2</w:t>
      </w:r>
      <w:r w:rsidRPr="0061285C">
        <w:rPr>
          <w:rFonts w:ascii="Times New Roman" w:hAnsi="Times New Roman" w:cs="Times New Roman"/>
          <w:sz w:val="27"/>
          <w:szCs w:val="27"/>
        </w:rPr>
        <w:tab/>
        <w:t>_______________________________________________________________</w:t>
      </w:r>
    </w:p>
    <w:p w:rsidR="0061285C" w:rsidRPr="0061285C" w:rsidRDefault="0061285C" w:rsidP="0061285C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8.3</w:t>
      </w:r>
      <w:r w:rsidRPr="0061285C">
        <w:rPr>
          <w:rFonts w:ascii="Times New Roman" w:hAnsi="Times New Roman" w:cs="Times New Roman"/>
          <w:sz w:val="27"/>
          <w:szCs w:val="27"/>
        </w:rPr>
        <w:tab/>
        <w:t>_______________________________________________________________</w:t>
      </w:r>
    </w:p>
    <w:p w:rsidR="0061285C" w:rsidRPr="0061285C" w:rsidRDefault="0061285C" w:rsidP="0061285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t>Перечень вопросов, отражающих содержание обязательных требований, ответ на которые однозначно свидетельствует о соблюдении или несоблюдении обязательных требований, составляющих предмет проверки:</w:t>
      </w:r>
    </w:p>
    <w:p w:rsidR="0061285C" w:rsidRPr="0061285C" w:rsidRDefault="0061285C" w:rsidP="0061285C">
      <w:pPr>
        <w:spacing w:after="160" w:line="259" w:lineRule="auto"/>
        <w:jc w:val="left"/>
        <w:rPr>
          <w:rFonts w:ascii="Times New Roman" w:hAnsi="Times New Roman" w:cs="Times New Roman"/>
          <w:sz w:val="27"/>
          <w:szCs w:val="27"/>
        </w:rPr>
      </w:pPr>
      <w:r w:rsidRPr="0061285C"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1285C" w:rsidRPr="0061285C" w:rsidTr="007C15AA">
        <w:tc>
          <w:tcPr>
            <w:tcW w:w="9923" w:type="dxa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285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61285C" w:rsidRPr="0061285C" w:rsidTr="007C15AA">
        <w:tc>
          <w:tcPr>
            <w:tcW w:w="9923" w:type="dxa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1285C">
              <w:rPr>
                <w:rFonts w:ascii="Times New Roman" w:hAnsi="Times New Roman" w:cs="Times New Roman"/>
                <w:sz w:val="27"/>
                <w:szCs w:val="27"/>
              </w:rPr>
              <w:t xml:space="preserve">1. Федеральный </w:t>
            </w:r>
            <w:hyperlink r:id="rId7" w:tooltip="Федеральный закон от 21.11.2011 N 323-ФЗ (ред. от 29.05.2019) &quot;Об основах охраны здоровья граждан в Российской Федерации&quot;{КонсультантПлюс}" w:history="1">
              <w:r w:rsidRPr="0061285C">
                <w:rPr>
                  <w:rFonts w:ascii="Times New Roman" w:hAnsi="Times New Roman" w:cs="Times New Roman"/>
                  <w:sz w:val="27"/>
                  <w:szCs w:val="27"/>
                </w:rPr>
                <w:t>закон</w:t>
              </w:r>
            </w:hyperlink>
            <w:r w:rsidRPr="0061285C">
              <w:rPr>
                <w:rFonts w:ascii="Times New Roman" w:hAnsi="Times New Roman" w:cs="Times New Roman"/>
                <w:sz w:val="27"/>
                <w:szCs w:val="27"/>
              </w:rPr>
              <w:t xml:space="preserve"> от 4 мая 2011 г. № 99-ФЗ «О лицензировании отдельных видов деятельности» (далее – ФЗ № 99-ФЗ);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1285C">
              <w:rPr>
                <w:rFonts w:ascii="Times New Roman" w:hAnsi="Times New Roman" w:cs="Times New Roman"/>
                <w:sz w:val="27"/>
                <w:szCs w:val="27"/>
              </w:rPr>
              <w:t>2. Федеральный закон от 12 апреля 2010 г. № 61-ФЗ «Об обращении лекарственных средств» (далее – ФЗ № 61-ФЗ);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1285C">
              <w:rPr>
                <w:rFonts w:ascii="Times New Roman" w:hAnsi="Times New Roman" w:cs="Times New Roman"/>
                <w:sz w:val="27"/>
                <w:szCs w:val="27"/>
              </w:rPr>
              <w:t>3. Постановление Правительства Российской Федерации от 22 декабря 2011 г.                      № 1081 «О лицензировании фармацевтической деятельности» (вместе с «Положением о лицензировании фармацевтической деятельности») (далее – Постановление № 1081);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 xml:space="preserve">4. Постановление Правительства </w:t>
            </w:r>
            <w:r w:rsidRPr="0061285C">
              <w:rPr>
                <w:rFonts w:ascii="Times New Roman" w:hAnsi="Times New Roman" w:cs="Times New Roman"/>
                <w:sz w:val="27"/>
                <w:szCs w:val="27"/>
              </w:rPr>
              <w:t>Российской Федерации</w:t>
            </w: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 xml:space="preserve"> от 30 июня 1998 г. № 681                «Об утверждении перечня наркотических средств, психотропных веществ и их прекурсоров, подлежащих контролю в Российской Федерации» (далее – Постановление № 681);</w:t>
            </w:r>
          </w:p>
          <w:p w:rsidR="0061285C" w:rsidRPr="0061285C" w:rsidRDefault="0061285C" w:rsidP="0061285C">
            <w:pPr>
              <w:tabs>
                <w:tab w:val="left" w:pos="2985"/>
              </w:tabs>
              <w:ind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5. Постановление Правительства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(далее - Постановление № 865);</w:t>
            </w:r>
          </w:p>
          <w:p w:rsidR="0061285C" w:rsidRPr="0061285C" w:rsidRDefault="0061285C" w:rsidP="0061285C">
            <w:pPr>
              <w:tabs>
                <w:tab w:val="left" w:pos="2985"/>
              </w:tabs>
              <w:ind w:right="1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61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Евразийской экономической комиссии от 3 ноября 2016 г. № 80    «Об утверждении Правил надлежащей дистрибьюторской практики в рамках Евразийского экономического союза» (далее - Правила надлежащей дистрибьюторской практики);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Приказ Министерства здравоохранения Российской Федерации от 31 августа 2016 г. № 646н «Об утверждении Правил надлежащей практики хранения и перевозки лекарственных препаратов для медицинского применения» (далее – Правила надлежащей практики хранения); 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8. Приказ Министерства здравоохранения Российской Федерации от 31 августа 2016 г. № 647н «Об утверждении Правил надлежащей аптечной практики лекарственных препаратов для медицинского применения» (</w:t>
            </w:r>
            <w:r w:rsidRPr="0061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- Правила надлежащей аптечной практики);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9. Приказ Министерства здравоохранения Российской Федерации от 17 июня 2013 г.             № 378н «Об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применения» (далее – Приказ МЗ России               № 378н);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61285C">
              <w:t xml:space="preserve"> </w:t>
            </w: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здравоохранения Российской Федерации от 22 апреля 2014 г. № 183н «Об утверждении перечня лекарственных средств для медицинского применения, подлежащих предметно-количественному учету» (далее – Приказ МЗ России № 183н);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 xml:space="preserve">11. Приказ Министерства здравоохранения и социального развития Российской Федерации от 26 августа 2010 г. № 735н «Об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</w:t>
            </w:r>
            <w:r w:rsidRPr="006128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организации» (далее - Приказ Минздравсоцразвития РФ № 735н); 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12. 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(далее – Приказ МЗ РФ № 707н);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 xml:space="preserve">13. Приказ Министерства здравоохранения Российской Федерации от 3 августа </w:t>
            </w:r>
            <w:r w:rsidRPr="0061285C">
              <w:rPr>
                <w:rFonts w:ascii="Times New Roman" w:hAnsi="Times New Roman" w:cs="Times New Roman"/>
                <w:sz w:val="26"/>
                <w:szCs w:val="26"/>
              </w:rPr>
              <w:br/>
              <w:t>2012 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 (далее – Приказ МЗ РФ № 66н);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14. Приказ Министерства здравоохранения Российской Федерации от 11 июля 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 (далее – Приказ МЗ России № 403н);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15. Приказ Министерства здравоохранения и социального развития Российской Федерации от 17 мая 2012 г. № 562н «Об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вещества» (далее – Приказ Минздравсоцразвития России № 562н);</w:t>
            </w:r>
          </w:p>
          <w:p w:rsidR="0061285C" w:rsidRPr="0061285C" w:rsidRDefault="0061285C" w:rsidP="0061285C">
            <w:pPr>
              <w:tabs>
                <w:tab w:val="left" w:pos="2985"/>
              </w:tabs>
              <w:ind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16. Приказ </w:t>
            </w: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и социального развития Российской Федерации</w:t>
            </w:r>
            <w:r w:rsidRPr="006128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12 февраля 2007 г.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 (далее – Приказ Минздравсоцразвития России № 110).</w:t>
            </w:r>
          </w:p>
        </w:tc>
      </w:tr>
    </w:tbl>
    <w:p w:rsidR="0061285C" w:rsidRPr="0061285C" w:rsidRDefault="0061285C" w:rsidP="0061285C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61285C" w:rsidRPr="0061285C" w:rsidRDefault="0061285C" w:rsidP="0061285C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  <w:sectPr w:rsidR="0061285C" w:rsidRPr="0061285C" w:rsidSect="0061285C">
          <w:footerReference w:type="default" r:id="rId8"/>
          <w:pgSz w:w="11906" w:h="16838"/>
          <w:pgMar w:top="1134" w:right="851" w:bottom="1077" w:left="1134" w:header="709" w:footer="709" w:gutter="0"/>
          <w:pgNumType w:start="1"/>
          <w:cols w:space="708"/>
          <w:docGrid w:linePitch="360"/>
        </w:sectPr>
      </w:pPr>
    </w:p>
    <w:p w:rsidR="0061285C" w:rsidRPr="0061285C" w:rsidRDefault="0061285C" w:rsidP="0061285C">
      <w:pPr>
        <w:autoSpaceDE w:val="0"/>
        <w:autoSpaceDN w:val="0"/>
        <w:adjustRightInd w:val="0"/>
        <w:jc w:val="left"/>
        <w:rPr>
          <w:sz w:val="27"/>
          <w:szCs w:val="27"/>
        </w:rPr>
      </w:pPr>
    </w:p>
    <w:tbl>
      <w:tblPr>
        <w:tblW w:w="15944" w:type="dxa"/>
        <w:jc w:val="center"/>
        <w:tblLook w:val="04A0" w:firstRow="1" w:lastRow="0" w:firstColumn="1" w:lastColumn="0" w:noHBand="0" w:noVBand="1"/>
      </w:tblPr>
      <w:tblGrid>
        <w:gridCol w:w="285"/>
        <w:gridCol w:w="586"/>
        <w:gridCol w:w="6273"/>
        <w:gridCol w:w="625"/>
        <w:gridCol w:w="579"/>
        <w:gridCol w:w="613"/>
        <w:gridCol w:w="644"/>
        <w:gridCol w:w="7"/>
        <w:gridCol w:w="9"/>
        <w:gridCol w:w="498"/>
        <w:gridCol w:w="6"/>
        <w:gridCol w:w="1693"/>
        <w:gridCol w:w="2357"/>
        <w:gridCol w:w="1208"/>
        <w:gridCol w:w="561"/>
      </w:tblGrid>
      <w:tr w:rsidR="0061285C" w:rsidRPr="0061285C" w:rsidTr="007C15AA">
        <w:trPr>
          <w:gridBefore w:val="1"/>
          <w:gridAfter w:val="1"/>
          <w:wBefore w:w="285" w:type="dxa"/>
          <w:wAfter w:w="561" w:type="dxa"/>
          <w:trHeight w:val="165"/>
          <w:jc w:val="center"/>
        </w:trPr>
        <w:tc>
          <w:tcPr>
            <w:tcW w:w="15098" w:type="dxa"/>
            <w:gridSpan w:val="13"/>
            <w:shd w:val="clear" w:color="auto" w:fill="auto"/>
          </w:tcPr>
          <w:p w:rsidR="0061285C" w:rsidRPr="0061285C" w:rsidRDefault="0061285C" w:rsidP="006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5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проверки_____________________________________________________________________________________</w:t>
            </w:r>
          </w:p>
        </w:tc>
      </w:tr>
      <w:tr w:rsidR="0061285C" w:rsidRPr="0061285C" w:rsidTr="007C15AA">
        <w:trPr>
          <w:gridBefore w:val="1"/>
          <w:gridAfter w:val="1"/>
          <w:wBefore w:w="285" w:type="dxa"/>
          <w:wAfter w:w="561" w:type="dxa"/>
          <w:trHeight w:val="165"/>
          <w:jc w:val="center"/>
        </w:trPr>
        <w:tc>
          <w:tcPr>
            <w:tcW w:w="15098" w:type="dxa"/>
            <w:gridSpan w:val="13"/>
            <w:shd w:val="clear" w:color="auto" w:fill="auto"/>
          </w:tcPr>
          <w:p w:rsidR="0061285C" w:rsidRPr="0061285C" w:rsidRDefault="0061285C" w:rsidP="006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лица___________________________________________________________________</w:t>
            </w:r>
          </w:p>
          <w:p w:rsidR="0061285C" w:rsidRPr="0061285C" w:rsidRDefault="0061285C" w:rsidP="006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5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осуществления деятельности_____________________________________________________________</w:t>
            </w:r>
          </w:p>
          <w:p w:rsidR="0061285C" w:rsidRPr="0061285C" w:rsidRDefault="0061285C" w:rsidP="006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  <w:tblHeader/>
          <w:jc w:val="center"/>
        </w:trPr>
        <w:tc>
          <w:tcPr>
            <w:tcW w:w="7144" w:type="dxa"/>
            <w:gridSpan w:val="3"/>
            <w:shd w:val="clear" w:color="auto" w:fill="002060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4674" w:type="dxa"/>
            <w:gridSpan w:val="9"/>
            <w:shd w:val="clear" w:color="auto" w:fill="002060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Проверено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(выполнено/в наличии)</w:t>
            </w:r>
          </w:p>
        </w:tc>
        <w:tc>
          <w:tcPr>
            <w:tcW w:w="2357" w:type="dxa"/>
            <w:shd w:val="clear" w:color="auto" w:fill="002060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Реквизиты нормативных правовых актов, содержащие обязательные требования</w:t>
            </w:r>
          </w:p>
        </w:tc>
        <w:tc>
          <w:tcPr>
            <w:tcW w:w="1769" w:type="dxa"/>
            <w:gridSpan w:val="2"/>
            <w:shd w:val="clear" w:color="auto" w:fill="002060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Комментарии, в т.ч. в случае несоответствий</w:t>
            </w: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помещений и оборудования, принадлежащих лицензиату на праве собственности или на ином законном основании, необходимых для выполнения работ (услуг), которые составляют фармацевтическую деятельность, соответствующих установленным требованиям (за исключением медицинских организаций и обособленных подразделений медицинских организаций)</w:t>
            </w:r>
          </w:p>
          <w:p w:rsidR="0061285C" w:rsidRPr="0061285C" w:rsidRDefault="0061285C" w:rsidP="0061285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5C">
              <w:rPr>
                <w:rFonts w:ascii="Times New Roman" w:hAnsi="Times New Roman" w:cs="Times New Roman"/>
                <w:b/>
              </w:rPr>
              <w:t xml:space="preserve">Подпункт «а» пункта </w:t>
            </w:r>
            <w:r w:rsidRPr="0061285C">
              <w:rPr>
                <w:rFonts w:ascii="Times New Roman" w:hAnsi="Times New Roman" w:cs="Times New Roman"/>
                <w:b/>
                <w:sz w:val="24"/>
                <w:szCs w:val="24"/>
              </w:rPr>
              <w:t>5 Постановления № 1081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Имеются ли   помещения и оборудование, принадлежащих лицензиату на праве собственности или на ином законном основании, необходимых для выполнения работ (услуг), которые составляют фармацевтическую деятельность, соответствующих установленным требованиям (за исключением медицинских организаций и обособленных подразделений медицинских организаций)?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 1 части 3 статьи 8 ФЗ № 99-ФЗ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«а» пункта 5 Постановления       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5C">
              <w:rPr>
                <w:rFonts w:ascii="Times New Roman" w:eastAsia="Calibri" w:hAnsi="Times New Roman" w:cs="Times New Roman"/>
              </w:rPr>
              <w:t>пункты 11-40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практики хранения;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>пункты 29 п.п. 3.1, пункты 30-37 п.п. 3.2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раздела 3 Правил надлежащей дистрибьюторской практики;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>пункты 38-39 п.п. 3.2.1, пункты 40-44 п.п 3.3, пункты 50-51 п.п. 3.3.2 раздела 3 Правил надлежащей дистрибьюторской практики;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пункты 18-36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аптечной практики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1285C">
              <w:rPr>
                <w:rFonts w:ascii="Times New Roman" w:hAnsi="Times New Roman" w:cs="Times New Roman"/>
                <w:b/>
              </w:rPr>
              <w:t>Соблюдение лицензиатом, осуществляющим оптовую торговлю лекарственными средствами</w:t>
            </w:r>
            <w:r w:rsidRPr="0061285C">
              <w:rPr>
                <w:rFonts w:ascii="Times New Roman" w:hAnsi="Times New Roman" w:cs="Times New Roman"/>
                <w:b/>
                <w:bCs/>
              </w:rPr>
              <w:t xml:space="preserve"> для медицинского применения, - требований </w:t>
            </w:r>
            <w:hyperlink r:id="rId9" w:history="1">
              <w:r w:rsidRPr="0061285C">
                <w:rPr>
                  <w:rFonts w:ascii="Times New Roman" w:hAnsi="Times New Roman" w:cs="Times New Roman"/>
                  <w:b/>
                  <w:bCs/>
                </w:rPr>
                <w:t>статей 53</w:t>
              </w:r>
            </w:hyperlink>
            <w:r w:rsidRPr="0061285C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hyperlink r:id="rId10" w:history="1">
              <w:r w:rsidRPr="0061285C">
                <w:rPr>
                  <w:rFonts w:ascii="Times New Roman" w:hAnsi="Times New Roman" w:cs="Times New Roman"/>
                  <w:b/>
                  <w:bCs/>
                </w:rPr>
                <w:t>54</w:t>
              </w:r>
            </w:hyperlink>
            <w:r w:rsidRPr="0061285C">
              <w:rPr>
                <w:rFonts w:ascii="Times New Roman" w:hAnsi="Times New Roman" w:cs="Times New Roman"/>
                <w:b/>
                <w:bCs/>
              </w:rPr>
              <w:t xml:space="preserve"> Федерального закона «Об обращении лекарственных средств»: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 </w:t>
            </w:r>
          </w:p>
          <w:p w:rsidR="0061285C" w:rsidRPr="0061285C" w:rsidRDefault="0061285C" w:rsidP="0061285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5C">
              <w:rPr>
                <w:rFonts w:ascii="Times New Roman" w:hAnsi="Times New Roman" w:cs="Times New Roman"/>
                <w:b/>
              </w:rPr>
              <w:t>Подпункт «в» пункта 5 Постановления № 1081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правил надлежащей дистрибьюторской практики лекарственных препаратов для медицинского применения</w:t>
            </w:r>
          </w:p>
          <w:p w:rsidR="0061285C" w:rsidRPr="0061285C" w:rsidRDefault="0061285C" w:rsidP="0061285C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 5 части 3 статьи 8 ФЗ № 99-ФЗ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«в»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раздел 1 п.п. 1.1-1.5;                                      раздел 3 п.п. 3.2.1, 3.3.1, 3.3.2; раздел 4 п.п. 4.1, 4.2; раздел 5 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п.п. 5.1-5.9; раздел 6 п.п. 6.1-6.5; раздел 7 п.п. 7.1-7.3; раздел 8 п.п. 8.1, 8,2; раздел 9 п.п. 9.1-9.4 Правил надлежащей дистрибьюторской практики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1285C" w:rsidRPr="0061285C" w:rsidRDefault="001C6E8F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61285C" w:rsidRPr="0061285C">
                <w:rPr>
                  <w:rFonts w:ascii="Times New Roman" w:hAnsi="Times New Roman" w:cs="Times New Roman"/>
                </w:rPr>
                <w:t>правил</w:t>
              </w:r>
            </w:hyperlink>
            <w:r w:rsidR="0061285C" w:rsidRPr="0061285C">
              <w:rPr>
                <w:rFonts w:ascii="Times New Roman" w:hAnsi="Times New Roman" w:cs="Times New Roman"/>
              </w:rPr>
              <w:t xml:space="preserve"> надлежащей практики хранения и перевозки лекарственных препаратов для медицинского применения</w:t>
            </w:r>
          </w:p>
          <w:p w:rsidR="0061285C" w:rsidRPr="0061285C" w:rsidRDefault="0061285C" w:rsidP="0061285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 5 части 3 статьи 8 ФЗ № 99-ФЗ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«в»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eastAsia="Calibri" w:hAnsi="Times New Roman" w:cs="Times New Roman"/>
              </w:rPr>
              <w:t>пункты 3-6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; пункты 41-43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; пункты 44-55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; пункты 56-67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; пункты 68-71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   Правил надлежащей практики хранения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1C6E8F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61285C" w:rsidRPr="0061285C">
                <w:rPr>
                  <w:rFonts w:ascii="Times New Roman" w:hAnsi="Times New Roman" w:cs="Times New Roman"/>
                </w:rPr>
                <w:t>правил</w:t>
              </w:r>
            </w:hyperlink>
            <w:r w:rsidR="0061285C" w:rsidRPr="0061285C">
              <w:rPr>
                <w:rFonts w:ascii="Times New Roman" w:hAnsi="Times New Roman" w:cs="Times New Roman"/>
              </w:rPr>
              <w:t xml:space="preserve"> регистрации операций, связанных с обращением лекарственных средств для медицинского применения, включенных в </w:t>
            </w:r>
            <w:hyperlink r:id="rId13" w:history="1">
              <w:r w:rsidR="0061285C" w:rsidRPr="0061285C">
                <w:rPr>
                  <w:rFonts w:ascii="Times New Roman" w:hAnsi="Times New Roman" w:cs="Times New Roman"/>
                </w:rPr>
                <w:t>перечень</w:t>
              </w:r>
            </w:hyperlink>
            <w:r w:rsidR="0061285C" w:rsidRPr="0061285C">
              <w:rPr>
                <w:rFonts w:ascii="Times New Roman" w:hAnsi="Times New Roman" w:cs="Times New Roman"/>
              </w:rPr>
      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 5 части 3 статьи 8 ФЗ № 99-ФЗ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«в»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C">
              <w:rPr>
                <w:rFonts w:ascii="Times New Roman" w:hAnsi="Times New Roman" w:cs="Times New Roman"/>
              </w:rPr>
              <w:t xml:space="preserve"> п. 1-5 Приложения              № 1 с приложением № </w:t>
            </w:r>
            <w:r w:rsidRPr="0061285C">
              <w:rPr>
                <w:rFonts w:ascii="Times New Roman" w:hAnsi="Times New Roman" w:cs="Times New Roman"/>
              </w:rPr>
              <w:lastRenderedPageBreak/>
              <w:t xml:space="preserve">1 к приказу МЗ России </w:t>
            </w:r>
            <w:r w:rsidRPr="0061285C">
              <w:rPr>
                <w:rFonts w:ascii="Times New Roman" w:hAnsi="Times New Roman" w:cs="Times New Roman"/>
                <w:sz w:val="24"/>
                <w:szCs w:val="24"/>
              </w:rPr>
              <w:t>№ 378н;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разделы </w:t>
            </w:r>
            <w:r w:rsidRPr="0061285C">
              <w:rPr>
                <w:rFonts w:ascii="Times New Roman" w:hAnsi="Times New Roman" w:cs="Times New Roman"/>
                <w:lang w:val="en-US"/>
              </w:rPr>
              <w:t>I</w:t>
            </w:r>
            <w:r w:rsidRPr="0061285C">
              <w:rPr>
                <w:rFonts w:ascii="Times New Roman" w:hAnsi="Times New Roman" w:cs="Times New Roman"/>
              </w:rPr>
              <w:t>–</w:t>
            </w:r>
            <w:r w:rsidRPr="0061285C">
              <w:rPr>
                <w:rFonts w:ascii="Times New Roman" w:hAnsi="Times New Roman" w:cs="Times New Roman"/>
                <w:lang w:val="en-US"/>
              </w:rPr>
              <w:t>IV</w:t>
            </w:r>
            <w:r w:rsidRPr="0061285C">
              <w:rPr>
                <w:rFonts w:ascii="Times New Roman" w:hAnsi="Times New Roman" w:cs="Times New Roman"/>
              </w:rPr>
              <w:t xml:space="preserve"> приложения № 1 к приказу МЗ России № 183н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1C6E8F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61285C" w:rsidRPr="0061285C">
                <w:rPr>
                  <w:rFonts w:ascii="Times New Roman" w:hAnsi="Times New Roman" w:cs="Times New Roman"/>
                </w:rPr>
                <w:t>правил</w:t>
              </w:r>
            </w:hyperlink>
            <w:r w:rsidR="0061285C" w:rsidRPr="0061285C">
              <w:rPr>
                <w:rFonts w:ascii="Times New Roman" w:hAnsi="Times New Roman" w:cs="Times New Roman"/>
              </w:rPr>
              <w:t xml:space="preserve"> ведения и хранения специальных журналов учета операций, связанных с обращением лекарственных средств для медицинского применения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 5 части 3 статьи 8 ФЗ № 99-ФЗ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«в»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 п. 1-11 приложения              № 2   к приказу МЗ России </w:t>
            </w:r>
            <w:r w:rsidRPr="0061285C">
              <w:rPr>
                <w:rFonts w:ascii="Times New Roman" w:hAnsi="Times New Roman" w:cs="Times New Roman"/>
                <w:sz w:val="24"/>
                <w:szCs w:val="24"/>
              </w:rPr>
              <w:t>№ 378н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установленных предельных размеров оптовых надбавок к фактическим отпускным ценам производителей на лекарственные препараты, включенные в </w:t>
            </w:r>
            <w:hyperlink r:id="rId15" w:history="1">
              <w:r w:rsidRPr="0061285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61285C">
              <w:rPr>
                <w:rFonts w:ascii="Times New Roman" w:hAnsi="Times New Roman" w:cs="Times New Roman"/>
              </w:rPr>
              <w:t xml:space="preserve"> жизненно необходимых и важнейших лекарственных препаратов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 5 части 3 статьи 8 ФЗ № 99-ФЗ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«в»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пункты 1-15 и приложение Правил установления предельных размеров оптовых и предельных размеров розничных надбавок к фактическим </w:t>
            </w:r>
            <w:r w:rsidRPr="0061285C">
              <w:rPr>
                <w:rFonts w:ascii="Times New Roman" w:hAnsi="Times New Roman" w:cs="Times New Roman"/>
              </w:rPr>
              <w:lastRenderedPageBreak/>
              <w:t>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 Постановления № 865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3.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  <w:b/>
              </w:rPr>
              <w:t>Соблюдение лицензиатом, осуществляющим розничную торговлю лекарственными препаратами для медицинского применения: аптечными организациями, индивидуальными предпринимателями, имеющими лицензию на осуществление фармацевтической деятельности: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  <w:b/>
              </w:rPr>
              <w:t>Подпункт «г»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1C6E8F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61285C" w:rsidRPr="0061285C">
                <w:rPr>
                  <w:rFonts w:ascii="Times New Roman" w:hAnsi="Times New Roman" w:cs="Times New Roman"/>
                </w:rPr>
                <w:t>правил</w:t>
              </w:r>
            </w:hyperlink>
            <w:r w:rsidR="0061285C" w:rsidRPr="0061285C">
              <w:rPr>
                <w:rFonts w:ascii="Times New Roman" w:hAnsi="Times New Roman" w:cs="Times New Roman"/>
              </w:rPr>
              <w:t xml:space="preserve"> надлежащей аптечной практики лекарственных препаратов для медицинского применения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«г»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пункты 3-6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II</w:t>
            </w:r>
            <w:r w:rsidRPr="0061285C">
              <w:rPr>
                <w:rFonts w:ascii="Times New Roman" w:hAnsi="Times New Roman" w:cs="Times New Roman"/>
              </w:rPr>
              <w:t xml:space="preserve">, пункты 7-11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III</w:t>
            </w:r>
            <w:r w:rsidRPr="0061285C">
              <w:rPr>
                <w:rFonts w:ascii="Times New Roman" w:hAnsi="Times New Roman" w:cs="Times New Roman"/>
              </w:rPr>
              <w:t xml:space="preserve">; пункты 12-17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IV</w:t>
            </w:r>
            <w:r w:rsidRPr="0061285C">
              <w:rPr>
                <w:rFonts w:ascii="Times New Roman" w:hAnsi="Times New Roman" w:cs="Times New Roman"/>
              </w:rPr>
              <w:t xml:space="preserve">, пункты 37- 52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VI</w:t>
            </w:r>
            <w:r w:rsidRPr="0061285C">
              <w:rPr>
                <w:rFonts w:ascii="Times New Roman" w:hAnsi="Times New Roman" w:cs="Times New Roman"/>
              </w:rPr>
              <w:t xml:space="preserve">, пункты 53- 58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VII</w:t>
            </w:r>
            <w:r w:rsidRPr="0061285C">
              <w:rPr>
                <w:rFonts w:ascii="Times New Roman" w:hAnsi="Times New Roman" w:cs="Times New Roman"/>
              </w:rPr>
              <w:t xml:space="preserve">, пункты 59-68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lastRenderedPageBreak/>
              <w:t>VIII</w:t>
            </w:r>
            <w:r w:rsidRPr="0061285C">
              <w:rPr>
                <w:rFonts w:ascii="Times New Roman" w:hAnsi="Times New Roman" w:cs="Times New Roman"/>
              </w:rPr>
              <w:t xml:space="preserve">   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Правил надлежащей аптечной практики 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1C6E8F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="0061285C" w:rsidRPr="0061285C">
                <w:rPr>
                  <w:rFonts w:ascii="Times New Roman" w:hAnsi="Times New Roman" w:cs="Times New Roman"/>
                </w:rPr>
                <w:t>правил</w:t>
              </w:r>
            </w:hyperlink>
            <w:r w:rsidR="0061285C" w:rsidRPr="0061285C">
              <w:rPr>
                <w:rFonts w:ascii="Times New Roman" w:hAnsi="Times New Roman" w:cs="Times New Roman"/>
              </w:rPr>
              <w:t xml:space="preserve"> надлежащей практики хранения и перевозки лекарственных препаратов для медицинского применения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«г»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eastAsia="Calibri" w:hAnsi="Times New Roman" w:cs="Times New Roman"/>
              </w:rPr>
              <w:t>пункты 3- 6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; пункты 41-43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; пункты 44-55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; пункты 56- 67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; пункты 68-71 раздела </w:t>
            </w:r>
            <w:r w:rsidRPr="0061285C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61285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 надлежащей практики хранения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1C6E8F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61285C" w:rsidRPr="0061285C">
                <w:rPr>
                  <w:rFonts w:ascii="Times New Roman" w:hAnsi="Times New Roman" w:cs="Times New Roman"/>
                </w:rPr>
                <w:t>правил</w:t>
              </w:r>
            </w:hyperlink>
            <w:r w:rsidR="0061285C" w:rsidRPr="0061285C">
              <w:rPr>
                <w:rFonts w:ascii="Times New Roman" w:hAnsi="Times New Roman" w:cs="Times New Roman"/>
              </w:rPr>
              <w:t xml:space="preserve">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«г»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пункты 1-18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</w:t>
            </w:r>
            <w:r w:rsidRPr="0061285C">
              <w:rPr>
                <w:rFonts w:ascii="Times New Roman" w:hAnsi="Times New Roman" w:cs="Times New Roman"/>
              </w:rPr>
              <w:t xml:space="preserve"> приложения, пункты 19-25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II</w:t>
            </w:r>
            <w:r w:rsidRPr="0061285C">
              <w:rPr>
                <w:rFonts w:ascii="Times New Roman" w:hAnsi="Times New Roman" w:cs="Times New Roman"/>
              </w:rPr>
              <w:t xml:space="preserve"> приложения приказа МЗ России № 403н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правил отпуска наркотических средств и психотропных веществ, зарегистрированных в качестве лекарственных препаратов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«г»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85C">
              <w:rPr>
                <w:rFonts w:ascii="Times New Roman" w:hAnsi="Times New Roman" w:cs="Times New Roman"/>
              </w:rPr>
              <w:t xml:space="preserve">пункты 1,3,4 -9,11,12,14-18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</w:t>
            </w:r>
            <w:r w:rsidRPr="0061285C">
              <w:rPr>
                <w:rFonts w:ascii="Times New Roman" w:hAnsi="Times New Roman" w:cs="Times New Roman"/>
              </w:rPr>
              <w:t xml:space="preserve"> приложения, пункты </w:t>
            </w:r>
            <w:r w:rsidRPr="0061285C">
              <w:rPr>
                <w:rFonts w:ascii="Times New Roman" w:hAnsi="Times New Roman" w:cs="Times New Roman"/>
              </w:rPr>
              <w:lastRenderedPageBreak/>
              <w:t xml:space="preserve">19,20,21,22,25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II</w:t>
            </w:r>
            <w:r w:rsidRPr="0061285C">
              <w:rPr>
                <w:rFonts w:ascii="Times New Roman" w:hAnsi="Times New Roman" w:cs="Times New Roman"/>
              </w:rPr>
              <w:t xml:space="preserve"> приложения приказа МЗ России           № 403н, пункт 1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</w:t>
            </w:r>
            <w:r w:rsidRPr="0061285C">
              <w:rPr>
                <w:rFonts w:ascii="Times New Roman" w:hAnsi="Times New Roman" w:cs="Times New Roman"/>
              </w:rPr>
              <w:t xml:space="preserve"> приложения</w:t>
            </w: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 xml:space="preserve"> приказа </w:t>
            </w:r>
            <w:r w:rsidRPr="0061285C">
              <w:rPr>
                <w:rFonts w:ascii="Times New Roman" w:hAnsi="Times New Roman" w:cs="Times New Roman"/>
              </w:rPr>
              <w:t>МЗ России № 183н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Постановление № 681 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лекарственных препаратов, содержащих наркотические средства и психотропные вещества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«г»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пункты 1-18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</w:t>
            </w:r>
            <w:r w:rsidRPr="0061285C">
              <w:rPr>
                <w:rFonts w:ascii="Times New Roman" w:hAnsi="Times New Roman" w:cs="Times New Roman"/>
              </w:rPr>
              <w:t xml:space="preserve">, пункты 19-25 раздела </w:t>
            </w:r>
            <w:r w:rsidRPr="0061285C">
              <w:rPr>
                <w:rFonts w:ascii="Times New Roman" w:hAnsi="Times New Roman" w:cs="Times New Roman"/>
                <w:lang w:val="en-US"/>
              </w:rPr>
              <w:t>II</w:t>
            </w:r>
            <w:r w:rsidRPr="0061285C">
              <w:rPr>
                <w:rFonts w:ascii="Times New Roman" w:hAnsi="Times New Roman" w:cs="Times New Roman"/>
              </w:rPr>
              <w:t xml:space="preserve"> приложения приказа МЗ России № 403н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приложение приказа МЗ России № 183н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пункты 1-10 приложения Приказа Минздравсоцразвития России № 562н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правил регистрации операций, связанных с обращением лекарственных средств для медицинского применения, включенных в </w:t>
            </w:r>
            <w:hyperlink r:id="rId19" w:history="1">
              <w:r w:rsidRPr="0061285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61285C">
              <w:rPr>
                <w:rFonts w:ascii="Times New Roman" w:hAnsi="Times New Roman" w:cs="Times New Roman"/>
              </w:rPr>
      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подпункт «г» пункта 5 Постановления № 1081 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приложение</w:t>
            </w: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85C">
              <w:rPr>
                <w:rFonts w:ascii="Times New Roman" w:hAnsi="Times New Roman" w:cs="Times New Roman"/>
              </w:rPr>
              <w:t>приказа МЗ России № 183н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приложение № 1 с приложениями № 2-3 </w:t>
            </w:r>
            <w:r w:rsidRPr="0061285C">
              <w:rPr>
                <w:rFonts w:ascii="Times New Roman" w:hAnsi="Times New Roman" w:cs="Times New Roman"/>
              </w:rPr>
              <w:lastRenderedPageBreak/>
              <w:t>Приказа МЗ России    № 378н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правил ведения и хранения специальных журналов учета операций, связанных с обращением лекарственных средств для медицинского применения, требований </w:t>
            </w:r>
            <w:hyperlink r:id="rId20" w:history="1">
              <w:r w:rsidRPr="0061285C">
                <w:rPr>
                  <w:rFonts w:ascii="Times New Roman" w:hAnsi="Times New Roman" w:cs="Times New Roman"/>
                </w:rPr>
                <w:t>части 6 статьи 55</w:t>
              </w:r>
            </w:hyperlink>
            <w:r w:rsidRPr="0061285C">
              <w:rPr>
                <w:rFonts w:ascii="Times New Roman" w:hAnsi="Times New Roman" w:cs="Times New Roman"/>
              </w:rPr>
              <w:t xml:space="preserve"> Федерального закона «Об обращении лекарственных средств»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подпункт «г» пункта 5 Постановления № 1081 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приложение</w:t>
            </w:r>
            <w:r w:rsidRPr="00612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85C">
              <w:rPr>
                <w:rFonts w:ascii="Times New Roman" w:hAnsi="Times New Roman" w:cs="Times New Roman"/>
              </w:rPr>
              <w:t xml:space="preserve">приказа МЗ России № 183н 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приложение № 2,3 Приказа МЗ России № 378н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установленных предельных </w:t>
            </w:r>
            <w:hyperlink r:id="rId21" w:history="1">
              <w:r w:rsidRPr="0061285C">
                <w:rPr>
                  <w:rFonts w:ascii="Times New Roman" w:hAnsi="Times New Roman" w:cs="Times New Roman"/>
                </w:rPr>
                <w:t>размеров</w:t>
              </w:r>
            </w:hyperlink>
            <w:r w:rsidRPr="0061285C">
              <w:rPr>
                <w:rFonts w:ascii="Times New Roman" w:hAnsi="Times New Roman" w:cs="Times New Roman"/>
              </w:rPr>
              <w:t xml:space="preserve"> розничных надбавок к фактическим отпускным ценам производителей на лекарственные препараты, включенные в </w:t>
            </w:r>
            <w:hyperlink r:id="rId22" w:history="1">
              <w:r w:rsidRPr="0061285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61285C">
              <w:rPr>
                <w:rFonts w:ascii="Times New Roman" w:hAnsi="Times New Roman" w:cs="Times New Roman"/>
              </w:rPr>
              <w:t xml:space="preserve"> жизненно необходимых и важнейших лекарственных препаратов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 5 части 3 статьи 8 ФЗ № 99-ФЗ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«г»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пункты 1- 15, приложение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</w:t>
            </w:r>
            <w:r w:rsidRPr="0061285C">
              <w:rPr>
                <w:rFonts w:ascii="Times New Roman" w:hAnsi="Times New Roman" w:cs="Times New Roman"/>
              </w:rPr>
              <w:lastRenderedPageBreak/>
              <w:t>включенных в перечень жизненно необходимых и важнейших лекарственных препаратов, в субъектах Российской Федерации Постановления № 865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медицинскими организациями, обособленными подразделениями медицинских организаций -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«г»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пункты 1-12 Приказа Минздравсоцразвития РФ №735н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Наличие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 (за исключением медицинских организаций):</w:t>
            </w:r>
          </w:p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подпункт «и»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для осуществления фармацевтической деятельности в сфере обращения лекарственных средств для медицинского применения -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«и»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приказ МЗ РФ </w:t>
            </w:r>
            <w:r w:rsidRPr="0061285C">
              <w:rPr>
                <w:rFonts w:ascii="Times New Roman" w:hAnsi="Times New Roman" w:cs="Times New Roman"/>
              </w:rPr>
              <w:br/>
              <w:t>№ 707н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приказ МЗ РФ № 66н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 у индивидуального предпринимателя:</w:t>
            </w:r>
          </w:p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C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«к» пункта 5 Постановления№ 1081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  <w:bCs/>
                <w:sz w:val="24"/>
                <w:szCs w:val="24"/>
              </w:rPr>
              <w:t>для осуществления фармацевтической деятельности в сфере обращения лекарственных средств для медицинского применения -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лет, сертификата специалиста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«к»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приказ МЗ РФ </w:t>
            </w:r>
            <w:r w:rsidRPr="0061285C">
              <w:rPr>
                <w:rFonts w:ascii="Times New Roman" w:hAnsi="Times New Roman" w:cs="Times New Roman"/>
              </w:rPr>
              <w:br/>
              <w:t>№ 707н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приказ МЗ РФ № 66н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у лицензиата работников, заключивших с ним трудовые договоры, деятельность которых непосредственно связана с оптовой торговлей лекарственными средствами, их хранением и (или) розничной торговлей лекарственными препаратами, их отпуском, хранением и изготовлением, имеющих:</w:t>
            </w:r>
          </w:p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подпункт «л»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 - высшее или среднее фармацевтическое образование и сертификат специалиста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«л»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приказ МЗ РФ </w:t>
            </w:r>
            <w:r w:rsidRPr="0061285C">
              <w:rPr>
                <w:rFonts w:ascii="Times New Roman" w:hAnsi="Times New Roman" w:cs="Times New Roman"/>
              </w:rPr>
              <w:br/>
              <w:t>№ 707н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-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«л»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приказ МЗ РФ </w:t>
            </w:r>
            <w:r w:rsidRPr="0061285C">
              <w:rPr>
                <w:rFonts w:ascii="Times New Roman" w:hAnsi="Times New Roman" w:cs="Times New Roman"/>
              </w:rPr>
              <w:br/>
              <w:t>№ 707н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Наличие повышения квалификации специалистов с фармацевтическим образованием не реже 1 раза в 5 лет</w:t>
            </w:r>
          </w:p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85C">
              <w:rPr>
                <w:rFonts w:ascii="Times New Roman" w:hAnsi="Times New Roman" w:cs="Times New Roman"/>
                <w:b/>
              </w:rPr>
              <w:t>подпункт «м»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85C" w:rsidRPr="0061285C" w:rsidTr="007C1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61285C" w:rsidRPr="0061285C" w:rsidRDefault="0061285C" w:rsidP="0061285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повышение квалификации специалистов с фармацевтическим или ветеринарным образованием не реже 1 раза в 5 лет</w:t>
            </w: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285C" w:rsidRPr="0061285C" w:rsidRDefault="0061285C" w:rsidP="0061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5C">
              <w:rPr>
                <w:rFonts w:ascii="Times New Roman" w:hAnsi="Times New Roman" w:cs="Times New Roman"/>
              </w:rPr>
              <w:instrText xml:space="preserve"> FORMCHECKBOX </w:instrText>
            </w:r>
            <w:r w:rsidR="001C6E8F">
              <w:rPr>
                <w:rFonts w:ascii="Times New Roman" w:hAnsi="Times New Roman" w:cs="Times New Roman"/>
              </w:rPr>
            </w:r>
            <w:r w:rsidR="001C6E8F">
              <w:rPr>
                <w:rFonts w:ascii="Times New Roman" w:hAnsi="Times New Roman" w:cs="Times New Roman"/>
              </w:rPr>
              <w:fldChar w:fldCharType="separate"/>
            </w:r>
            <w:r w:rsidRPr="006128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1285C" w:rsidRPr="0061285C" w:rsidRDefault="0061285C" w:rsidP="006128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подпункт «м» пункта 5 Постановления № 1081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 xml:space="preserve">приказ МЗ РФ </w:t>
            </w:r>
            <w:r w:rsidRPr="0061285C">
              <w:rPr>
                <w:rFonts w:ascii="Times New Roman" w:hAnsi="Times New Roman" w:cs="Times New Roman"/>
              </w:rPr>
              <w:br/>
              <w:t>№ 707н</w:t>
            </w:r>
          </w:p>
          <w:p w:rsidR="0061285C" w:rsidRPr="0061285C" w:rsidRDefault="0061285C" w:rsidP="006128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1285C">
              <w:rPr>
                <w:rFonts w:ascii="Times New Roman" w:hAnsi="Times New Roman" w:cs="Times New Roman"/>
              </w:rPr>
              <w:t>приказ МЗ РФ № 83н</w:t>
            </w:r>
          </w:p>
        </w:tc>
        <w:tc>
          <w:tcPr>
            <w:tcW w:w="1769" w:type="dxa"/>
            <w:gridSpan w:val="2"/>
            <w:vAlign w:val="center"/>
          </w:tcPr>
          <w:p w:rsidR="0061285C" w:rsidRPr="0061285C" w:rsidRDefault="0061285C" w:rsidP="006128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285C" w:rsidRPr="0061285C" w:rsidRDefault="0061285C" w:rsidP="0061285C">
      <w:pPr>
        <w:autoSpaceDE w:val="0"/>
        <w:autoSpaceDN w:val="0"/>
        <w:adjustRightInd w:val="0"/>
        <w:jc w:val="left"/>
        <w:rPr>
          <w:sz w:val="27"/>
          <w:szCs w:val="27"/>
        </w:rPr>
      </w:pPr>
    </w:p>
    <w:p w:rsidR="00007990" w:rsidRDefault="00007990" w:rsidP="0061285C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sectPr w:rsidR="00007990" w:rsidSect="00207CFC">
      <w:headerReference w:type="default" r:id="rId23"/>
      <w:pgSz w:w="16838" w:h="11906" w:orient="landscape"/>
      <w:pgMar w:top="1134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8F" w:rsidRDefault="001C6E8F" w:rsidP="0061285C">
      <w:r>
        <w:separator/>
      </w:r>
    </w:p>
  </w:endnote>
  <w:endnote w:type="continuationSeparator" w:id="0">
    <w:p w:rsidR="001C6E8F" w:rsidRDefault="001C6E8F" w:rsidP="0061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965968"/>
      <w:docPartObj>
        <w:docPartGallery w:val="Page Numbers (Bottom of Page)"/>
        <w:docPartUnique/>
      </w:docPartObj>
    </w:sdtPr>
    <w:sdtEndPr/>
    <w:sdtContent>
      <w:p w:rsidR="0061285C" w:rsidRDefault="00612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E1">
          <w:rPr>
            <w:noProof/>
          </w:rPr>
          <w:t>14</w:t>
        </w:r>
        <w:r>
          <w:fldChar w:fldCharType="end"/>
        </w:r>
      </w:p>
    </w:sdtContent>
  </w:sdt>
  <w:p w:rsidR="0061285C" w:rsidRDefault="006128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8F" w:rsidRDefault="001C6E8F" w:rsidP="0061285C">
      <w:r>
        <w:separator/>
      </w:r>
    </w:p>
  </w:footnote>
  <w:footnote w:type="continuationSeparator" w:id="0">
    <w:p w:rsidR="001C6E8F" w:rsidRDefault="001C6E8F" w:rsidP="0061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78" w:rsidRPr="00207CFC" w:rsidRDefault="00AE7DE2" w:rsidP="00207CFC">
    <w:pPr>
      <w:jc w:val="center"/>
      <w:rPr>
        <w:rFonts w:ascii="Times New Roman" w:hAnsi="Times New Roman" w:cs="Times New Roman"/>
        <w:b/>
        <w:sz w:val="28"/>
        <w:szCs w:val="28"/>
      </w:rPr>
    </w:pPr>
    <w:r w:rsidRPr="00207CFC">
      <w:rPr>
        <w:rFonts w:ascii="Times New Roman" w:hAnsi="Times New Roman" w:cs="Times New Roman"/>
        <w:b/>
        <w:sz w:val="28"/>
        <w:szCs w:val="28"/>
      </w:rPr>
      <w:t>Проверочный лист (список контрольных вопросов)</w:t>
    </w:r>
  </w:p>
  <w:p w:rsidR="00A03378" w:rsidRPr="00207CFC" w:rsidRDefault="00AE7DE2" w:rsidP="00207CFC">
    <w:pPr>
      <w:jc w:val="center"/>
      <w:rPr>
        <w:rFonts w:ascii="Times New Roman" w:hAnsi="Times New Roman" w:cs="Times New Roman"/>
        <w:b/>
        <w:sz w:val="24"/>
        <w:szCs w:val="24"/>
      </w:rPr>
    </w:pPr>
    <w:r w:rsidRPr="00207CFC">
      <w:rPr>
        <w:rFonts w:ascii="Times New Roman" w:hAnsi="Times New Roman" w:cs="Times New Roman"/>
        <w:b/>
        <w:sz w:val="24"/>
        <w:szCs w:val="24"/>
      </w:rPr>
      <w:t xml:space="preserve">Проверка </w:t>
    </w:r>
    <w:r>
      <w:rPr>
        <w:rFonts w:ascii="Times New Roman" w:hAnsi="Times New Roman" w:cs="Times New Roman"/>
        <w:b/>
        <w:sz w:val="24"/>
        <w:szCs w:val="24"/>
      </w:rPr>
      <w:t>юридического лица/индивидуального предпринимателя (лицензиата)</w:t>
    </w:r>
  </w:p>
  <w:p w:rsidR="00A03378" w:rsidRDefault="00AE7DE2" w:rsidP="00207CFC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207CFC">
      <w:rPr>
        <w:rFonts w:ascii="Times New Roman" w:hAnsi="Times New Roman" w:cs="Times New Roman"/>
        <w:b/>
        <w:sz w:val="24"/>
        <w:szCs w:val="24"/>
      </w:rPr>
      <w:t xml:space="preserve">Вид контроля </w:t>
    </w:r>
    <w:r>
      <w:rPr>
        <w:rFonts w:ascii="Times New Roman" w:hAnsi="Times New Roman" w:cs="Times New Roman"/>
        <w:b/>
        <w:sz w:val="24"/>
        <w:szCs w:val="24"/>
      </w:rPr>
      <w:t>–</w:t>
    </w:r>
    <w:r w:rsidRPr="00207CFC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лицензионный контроль</w:t>
    </w:r>
    <w:r w:rsidRPr="00207CFC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фармацевтической деятельности</w:t>
    </w:r>
  </w:p>
  <w:p w:rsidR="00A03378" w:rsidRPr="00207CFC" w:rsidRDefault="001C6E8F" w:rsidP="00207CFC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6517"/>
    <w:multiLevelType w:val="hybridMultilevel"/>
    <w:tmpl w:val="D1A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056D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C"/>
    <w:rsid w:val="00007990"/>
    <w:rsid w:val="000973E1"/>
    <w:rsid w:val="000D3AE9"/>
    <w:rsid w:val="001A3813"/>
    <w:rsid w:val="001C6E8F"/>
    <w:rsid w:val="00241664"/>
    <w:rsid w:val="00261CED"/>
    <w:rsid w:val="00261D27"/>
    <w:rsid w:val="00304FBF"/>
    <w:rsid w:val="0032182A"/>
    <w:rsid w:val="00382FD5"/>
    <w:rsid w:val="003D541B"/>
    <w:rsid w:val="00417F9E"/>
    <w:rsid w:val="004A655C"/>
    <w:rsid w:val="004D4566"/>
    <w:rsid w:val="005757B7"/>
    <w:rsid w:val="0060069B"/>
    <w:rsid w:val="0061285C"/>
    <w:rsid w:val="007203DC"/>
    <w:rsid w:val="007246BB"/>
    <w:rsid w:val="00867E65"/>
    <w:rsid w:val="00913042"/>
    <w:rsid w:val="00924A14"/>
    <w:rsid w:val="00A34001"/>
    <w:rsid w:val="00A744EA"/>
    <w:rsid w:val="00AC3D26"/>
    <w:rsid w:val="00AE7DE2"/>
    <w:rsid w:val="00B251CE"/>
    <w:rsid w:val="00B3397D"/>
    <w:rsid w:val="00BC7125"/>
    <w:rsid w:val="00BD6F62"/>
    <w:rsid w:val="00BF3BA0"/>
    <w:rsid w:val="00C83D61"/>
    <w:rsid w:val="00CC405A"/>
    <w:rsid w:val="00CD1E1E"/>
    <w:rsid w:val="00CD6598"/>
    <w:rsid w:val="00CF2E52"/>
    <w:rsid w:val="00D06740"/>
    <w:rsid w:val="00D65490"/>
    <w:rsid w:val="00DD0787"/>
    <w:rsid w:val="00E52216"/>
    <w:rsid w:val="00F83C39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6A8E4-E340-455A-B7B4-82D15D20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BA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2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1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1285C"/>
  </w:style>
  <w:style w:type="paragraph" w:styleId="a5">
    <w:name w:val="List Paragraph"/>
    <w:basedOn w:val="a"/>
    <w:uiPriority w:val="34"/>
    <w:qFormat/>
    <w:rsid w:val="0061285C"/>
    <w:pPr>
      <w:spacing w:after="160" w:line="259" w:lineRule="auto"/>
      <w:ind w:left="720"/>
      <w:contextualSpacing/>
      <w:jc w:val="left"/>
    </w:pPr>
  </w:style>
  <w:style w:type="table" w:styleId="a6">
    <w:name w:val="Table Grid"/>
    <w:basedOn w:val="a1"/>
    <w:uiPriority w:val="39"/>
    <w:rsid w:val="006128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285C"/>
    <w:pPr>
      <w:tabs>
        <w:tab w:val="center" w:pos="4677"/>
        <w:tab w:val="right" w:pos="9355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61285C"/>
  </w:style>
  <w:style w:type="paragraph" w:styleId="a9">
    <w:name w:val="footer"/>
    <w:basedOn w:val="a"/>
    <w:link w:val="aa"/>
    <w:uiPriority w:val="99"/>
    <w:unhideWhenUsed/>
    <w:rsid w:val="0061285C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61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2E99B92E7706C1DFC04D4AD96DF1D4114D6CE236E2A257CF87013D2793572EC1337E20F561941495B9D7DC1538F79339DF01B540955629CxCL0M" TargetMode="External"/><Relationship Id="rId18" Type="http://schemas.openxmlformats.org/officeDocument/2006/relationships/hyperlink" Target="consultantplus://offline/ref=FB7BDB58BB5B79E8C270B3235A44FFBF28747D6A5760AEB15C458D6EA162D89E99DEFBF7D21DAD2844C9E43E09639FB7A3B48FB1D45F4872SFY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A18373A96BBD764202F7E27D6246CDA18E2EDB0B2BDA76F97D36C36C0AE76B86E60C2483814E2E0843BB4D2C55FE043CABCB11330479214bCO" TargetMode="External"/><Relationship Id="rId7" Type="http://schemas.openxmlformats.org/officeDocument/2006/relationships/hyperlink" Target="consultantplus://offline/ref=BF58B7ADC318BB7D17A5D6A33EFE7CACA6A16D487C9F01DAF29E24B6DCE35F7698212ED115A5E791E0A8888619y2l8L" TargetMode="External"/><Relationship Id="rId12" Type="http://schemas.openxmlformats.org/officeDocument/2006/relationships/hyperlink" Target="consultantplus://offline/ref=72E99B92E7706C1DFC04D4AD96DF1D4115DFCD296823257CF87013D2793572EC1337E20F561941495E9D7DC1538F79339DF01B540955629CxCL0M" TargetMode="External"/><Relationship Id="rId17" Type="http://schemas.openxmlformats.org/officeDocument/2006/relationships/hyperlink" Target="consultantplus://offline/ref=AD240E40B133BAA408C00E6E9135EAAEF6AC31C980F68DCE14A67A6F9946E91C130B6EE376A9565552EFBBE0CC5EFF3A32BABB47A85351CDv1U3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D5815E82BB7D8BF22B98EAA9E53AE284618CD31A63FCFE61AD0B007F5D5A71DDCD9A4058926492926AEB71849438FC8A64715422EBFE84Fn3N" TargetMode="External"/><Relationship Id="rId20" Type="http://schemas.openxmlformats.org/officeDocument/2006/relationships/hyperlink" Target="consultantplus://offline/ref=3FFE4ED0077B202B3FBF515800BE78A9B34F0220F2DD52C38799A50F6CF41FE0C850406370F1C9E9AF5CB6F45325E22921BFC94683CA0218Y7Z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751365678C6EE64EC910EBA489A33E6F23BA32479B2F17AEED730989B6E8F41D3BD95A35AD8EFA8ECC0C75CF63CC64603B115C8B0C4806CCKA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ACAC67E748AC7FF7E2C5714D56A618857FD8ED51B80F5972623C0CCC5E4F17CC4FDB41CE54EDF3D467EF3D8935DE68D4B74043A5E853C7CFp7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F07AD1D1FFD2623703BCD38C308C8ECEA3225436D0B900A4F297CDE1E89F9E372861F8EEE86E4C7C5A1D9149608F95718AE89A56FB93A04w5p3J" TargetMode="External"/><Relationship Id="rId19" Type="http://schemas.openxmlformats.org/officeDocument/2006/relationships/hyperlink" Target="consultantplus://offline/ref=3FFE4ED0077B202B3FBF515800BE78A9B34B042AF3D752C38799A50F6CF41FE0C850406370F1CFEAAD5CB6F45325E22921BFC94683CA0218Y7Z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7AD1D1FFD2623703BCD38C308C8ECEA3225436D0B900A4F297CDE1E89F9E372861F8EEE86E4C6C4A1D9149608F95718AE89A56FB93A04w5p3J" TargetMode="External"/><Relationship Id="rId14" Type="http://schemas.openxmlformats.org/officeDocument/2006/relationships/hyperlink" Target="consultantplus://offline/ref=4DACAC67E748AC7FF7E2C5714D56A6188475DAE950BD0F5972623C0CCC5E4F17CC4FDB41CE54ECF6D267EF3D8935DE68D4B74043A5E853C7CFp7M" TargetMode="External"/><Relationship Id="rId22" Type="http://schemas.openxmlformats.org/officeDocument/2006/relationships/hyperlink" Target="consultantplus://offline/ref=E6CA18373A96BBD764202F7E27D6246CDA1FE7EFB4B6BDA76F97D36C36C0AE76B86E60C2483814EBE1843BB4D2C55FE043CABCB11330479214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Михайловна</dc:creator>
  <cp:keywords/>
  <dc:description/>
  <cp:lastModifiedBy>Сапрыкин Роман Алексеевич</cp:lastModifiedBy>
  <cp:revision>2</cp:revision>
  <cp:lastPrinted>2020-03-06T12:05:00Z</cp:lastPrinted>
  <dcterms:created xsi:type="dcterms:W3CDTF">2020-03-11T07:15:00Z</dcterms:created>
  <dcterms:modified xsi:type="dcterms:W3CDTF">2020-03-11T07:15:00Z</dcterms:modified>
</cp:coreProperties>
</file>